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61" w:rsidRPr="00C11861" w:rsidRDefault="00C11861" w:rsidP="00C11861">
      <w:pPr>
        <w:spacing w:after="0"/>
        <w:ind w:firstLine="709"/>
        <w:jc w:val="both"/>
        <w:rPr>
          <w:rFonts w:ascii="Times New Roman" w:hAnsi="Times New Roman" w:cs="Times New Roman"/>
          <w:b/>
          <w:bCs/>
          <w:sz w:val="28"/>
        </w:rPr>
      </w:pPr>
      <w:r w:rsidRPr="00C11861">
        <w:rPr>
          <w:rFonts w:ascii="Times New Roman" w:hAnsi="Times New Roman" w:cs="Times New Roman"/>
          <w:b/>
          <w:bCs/>
          <w:sz w:val="28"/>
        </w:rPr>
        <w:t>Острова преткновения</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(Иванов А. В.) ("История государства и права", 2010, N 13) Текст документа</w:t>
      </w:r>
    </w:p>
    <w:p w:rsidR="00C11861" w:rsidRPr="00C11861" w:rsidRDefault="00C11861" w:rsidP="00C11861">
      <w:pPr>
        <w:spacing w:after="0"/>
        <w:ind w:firstLine="709"/>
        <w:jc w:val="both"/>
        <w:rPr>
          <w:rFonts w:ascii="Times New Roman" w:hAnsi="Times New Roman" w:cs="Times New Roman"/>
          <w:sz w:val="28"/>
        </w:rPr>
      </w:pPr>
      <w:r>
        <w:rPr>
          <w:rFonts w:ascii="Times New Roman" w:hAnsi="Times New Roman" w:cs="Times New Roman"/>
          <w:sz w:val="28"/>
        </w:rPr>
        <w:t>ОСТРОВА ПРЕТКНОВЕНИЯ</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А. В. ИВАНОВ</w:t>
      </w:r>
      <w:r w:rsidR="001E0734">
        <w:rPr>
          <w:rFonts w:ascii="Times New Roman" w:hAnsi="Times New Roman" w:cs="Times New Roman"/>
          <w:sz w:val="28"/>
        </w:rPr>
        <w:t xml:space="preserve"> </w:t>
      </w:r>
      <w:bookmarkStart w:id="0" w:name="_GoBack"/>
      <w:bookmarkEnd w:id="0"/>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Иванов Андрей Владимирович, старший научный сотрудник Центра исследований Восточной Азии и ШОС Института международных исследований МГИМО (У) МИД России, редактор отдела политики еженедельника "Эхо планеты" (ИТАР-ТАСС).</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Статья посвящена истории территориального спора между Россией и Японией в период с 1985 по 2010 г. и его влиянию на двусторонние отношения.</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Ключевые слова: Курильские острова, двусторонние отношения Японии и России, стратегическое партнерство.</w:t>
      </w:r>
    </w:p>
    <w:p w:rsidR="00C11861" w:rsidRPr="00C11861" w:rsidRDefault="00C11861" w:rsidP="00C11861">
      <w:pPr>
        <w:spacing w:after="0"/>
        <w:ind w:firstLine="709"/>
        <w:jc w:val="both"/>
        <w:rPr>
          <w:rFonts w:ascii="Times New Roman" w:hAnsi="Times New Roman" w:cs="Times New Roman"/>
          <w:sz w:val="28"/>
          <w:lang w:val="en-US"/>
        </w:rPr>
      </w:pPr>
      <w:r w:rsidRPr="00C11861">
        <w:rPr>
          <w:rFonts w:ascii="Times New Roman" w:hAnsi="Times New Roman" w:cs="Times New Roman"/>
          <w:sz w:val="28"/>
          <w:lang w:val="en-US"/>
        </w:rPr>
        <w:t xml:space="preserve">Article is devoted to a history of territorial dispute of Russia and Japan in 1985 - 2010 and </w:t>
      </w:r>
      <w:proofErr w:type="spellStart"/>
      <w:proofErr w:type="gramStart"/>
      <w:r w:rsidRPr="00C11861">
        <w:rPr>
          <w:rFonts w:ascii="Times New Roman" w:hAnsi="Times New Roman" w:cs="Times New Roman"/>
          <w:sz w:val="28"/>
          <w:lang w:val="en-US"/>
        </w:rPr>
        <w:t>it's</w:t>
      </w:r>
      <w:proofErr w:type="spellEnd"/>
      <w:proofErr w:type="gramEnd"/>
      <w:r w:rsidRPr="00C11861">
        <w:rPr>
          <w:rFonts w:ascii="Times New Roman" w:hAnsi="Times New Roman" w:cs="Times New Roman"/>
          <w:sz w:val="28"/>
          <w:lang w:val="en-US"/>
        </w:rPr>
        <w:t xml:space="preserve"> influence on.</w:t>
      </w:r>
    </w:p>
    <w:p w:rsidR="00C11861" w:rsidRPr="00C11861" w:rsidRDefault="00C11861" w:rsidP="00C11861">
      <w:pPr>
        <w:spacing w:after="0"/>
        <w:ind w:firstLine="709"/>
        <w:jc w:val="both"/>
        <w:rPr>
          <w:rFonts w:ascii="Times New Roman" w:hAnsi="Times New Roman" w:cs="Times New Roman"/>
          <w:sz w:val="28"/>
          <w:lang w:val="en-US"/>
        </w:rPr>
      </w:pPr>
      <w:r w:rsidRPr="00C11861">
        <w:rPr>
          <w:rFonts w:ascii="Times New Roman" w:hAnsi="Times New Roman" w:cs="Times New Roman"/>
          <w:sz w:val="28"/>
          <w:lang w:val="en-US"/>
        </w:rPr>
        <w:t>Key words: Kuril Islands, bilateral relations of Japan and Russia, strategic partnership.</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Тридцатого августа 2009 г. в Японии состоялись выборы в палату представителей - нижнюю и ключевую палату парламента. Их результаты оказались поистине революционными. Из 480 мест в нижней палате подавляющее большинство - 308 мест - получила оппозиционная Демократическая партия Японии (ДПЯ). Либерально-демократическая партия Японии (ЛДПЯ), управлявшая Японией со времени своего основания в 1955 г., за исключением 11-месячного периода в 1993 - 1994 гг., набрала всего 119 мест и уступила власть демократам. 16 сентября парламент Японии избрал премьер-министром лидера ДПЯ Юкио </w:t>
      </w:r>
      <w:proofErr w:type="spellStart"/>
      <w:r w:rsidRPr="00C11861">
        <w:rPr>
          <w:rFonts w:ascii="Times New Roman" w:hAnsi="Times New Roman" w:cs="Times New Roman"/>
          <w:sz w:val="28"/>
        </w:rPr>
        <w:t>Хатояму</w:t>
      </w:r>
      <w:proofErr w:type="spellEnd"/>
      <w:r w:rsidRPr="00C11861">
        <w:rPr>
          <w:rFonts w:ascii="Times New Roman" w:hAnsi="Times New Roman" w:cs="Times New Roman"/>
          <w:sz w:val="28"/>
        </w:rPr>
        <w:t xml:space="preserve">, который еще до избрания заявил о намерении построить новые отношения с Россией. Однако, несмотря на обещание обновить отношения, кое-что в японском подходе к России остается старым. Речь идет о подходе Токио к решению так называемой проблемы северных территорий, как в Японии называют Южные Курилы. Напомним, что в 1956 г. дед нынешнего главы японского правительства, премьер-министр </w:t>
      </w:r>
      <w:proofErr w:type="spellStart"/>
      <w:r w:rsidRPr="00C11861">
        <w:rPr>
          <w:rFonts w:ascii="Times New Roman" w:hAnsi="Times New Roman" w:cs="Times New Roman"/>
          <w:sz w:val="28"/>
        </w:rPr>
        <w:t>Итиро</w:t>
      </w:r>
      <w:proofErr w:type="spellEnd"/>
      <w:r w:rsidRPr="00C11861">
        <w:rPr>
          <w:rFonts w:ascii="Times New Roman" w:hAnsi="Times New Roman" w:cs="Times New Roman"/>
          <w:sz w:val="28"/>
        </w:rPr>
        <w:t xml:space="preserve"> </w:t>
      </w:r>
      <w:proofErr w:type="spellStart"/>
      <w:r w:rsidRPr="00C11861">
        <w:rPr>
          <w:rFonts w:ascii="Times New Roman" w:hAnsi="Times New Roman" w:cs="Times New Roman"/>
          <w:sz w:val="28"/>
        </w:rPr>
        <w:t>Хатояма</w:t>
      </w:r>
      <w:proofErr w:type="spellEnd"/>
      <w:r w:rsidRPr="00C11861">
        <w:rPr>
          <w:rFonts w:ascii="Times New Roman" w:hAnsi="Times New Roman" w:cs="Times New Roman"/>
          <w:sz w:val="28"/>
        </w:rPr>
        <w:t xml:space="preserve"> подписал в Москве Совместную советско-японскую декларацию, которая была ратифицирована парламентами СССР и Японии. В соответствии с этой декларацией СССР был готов передать Японии два из четырех спорных островов, т. е. </w:t>
      </w:r>
      <w:proofErr w:type="spellStart"/>
      <w:r w:rsidRPr="00C11861">
        <w:rPr>
          <w:rFonts w:ascii="Times New Roman" w:hAnsi="Times New Roman" w:cs="Times New Roman"/>
          <w:sz w:val="28"/>
        </w:rPr>
        <w:t>Хабомаи</w:t>
      </w:r>
      <w:proofErr w:type="spellEnd"/>
      <w:r w:rsidRPr="00C11861">
        <w:rPr>
          <w:rFonts w:ascii="Times New Roman" w:hAnsi="Times New Roman" w:cs="Times New Roman"/>
          <w:sz w:val="28"/>
        </w:rPr>
        <w:t xml:space="preserve"> и Шикотан, но только после подписания мирного договора и только на условии, что оставшиеся два острова, т. е. Итуруп и Кунашир, навсегда останутся под советской юрисдикцией, т. е. вопрос об их принадлежности больше не будет подниматься никогда. Сейчас трудно сказать, насколько серьезно Москва была настроена следовать этому договору, если бы Токио пошел на подписание мирного договора и пообещал забыть об Итурупе и Кунашире. Есть версии, что СССР действительно был готов пожертвовать двумя меньшими островами, чтобы радикально улучшить отношения с Японией и вырвать ее из-под влияния США. Однако сбыться этим планам было не суждено. США надавили на Японию, пригрозив, что если та откажется от требования к Советскому Союзу вернуть все четыре спорных острова, то США никогда не отдадут японцам Окинаву. В 1960 г. Япония и США обновили </w:t>
      </w:r>
      <w:r w:rsidRPr="00C11861">
        <w:rPr>
          <w:rFonts w:ascii="Times New Roman" w:hAnsi="Times New Roman" w:cs="Times New Roman"/>
          <w:sz w:val="28"/>
        </w:rPr>
        <w:lastRenderedPageBreak/>
        <w:t xml:space="preserve">свой двусторонний договор об оборонном сотрудничестве, после чего СССР отказался от дальнейших переговоров по заключению мирного договора. Японцы, впрочем, тоже стали говорить о том, что, подписывая декларацию 1956 г., они вовсе не собирались навсегда отказываться от Итурупа и Кунашира. По этой причине советское руководство вообще отказалось от обсуждения с Токио территориальной проблемы, заявив, что такой проблемы просто не существует. Снова о проблеме территорий Москва вспомнила лишь в эпоху М. С. Горбачева, заинтересованного в привлечении японских инвестиций и технологий для модернизации советской экономики. Почувствовав этот интерес, Япония начала все активнее поднимать территориальный вопрос. В июле 1988 г. во время визита в Москву бывший премьер-министр Японии Я. </w:t>
      </w:r>
      <w:proofErr w:type="spellStart"/>
      <w:r w:rsidRPr="00C11861">
        <w:rPr>
          <w:rFonts w:ascii="Times New Roman" w:hAnsi="Times New Roman" w:cs="Times New Roman"/>
          <w:sz w:val="28"/>
        </w:rPr>
        <w:t>Накасонэ</w:t>
      </w:r>
      <w:proofErr w:type="spellEnd"/>
      <w:r w:rsidRPr="00C11861">
        <w:rPr>
          <w:rFonts w:ascii="Times New Roman" w:hAnsi="Times New Roman" w:cs="Times New Roman"/>
          <w:sz w:val="28"/>
        </w:rPr>
        <w:t xml:space="preserve"> изложил принявшему его М. С. Горбачеву доводы японской стороны относительно необходимости решения территориального спора. В ответ М. С. Горбачев призвал Японию развивать экономическое сотрудничество. Однако Я. </w:t>
      </w:r>
      <w:proofErr w:type="spellStart"/>
      <w:r w:rsidRPr="00C11861">
        <w:rPr>
          <w:rFonts w:ascii="Times New Roman" w:hAnsi="Times New Roman" w:cs="Times New Roman"/>
          <w:sz w:val="28"/>
        </w:rPr>
        <w:t>Накасонэ</w:t>
      </w:r>
      <w:proofErr w:type="spellEnd"/>
      <w:r w:rsidRPr="00C11861">
        <w:rPr>
          <w:rFonts w:ascii="Times New Roman" w:hAnsi="Times New Roman" w:cs="Times New Roman"/>
          <w:sz w:val="28"/>
        </w:rPr>
        <w:t xml:space="preserve"> заявил, что японцев еще надо заинтересовать иметь дело с СССР. С этого момента обозначилась суть расхождения российского и японского подходов к двусторонним отношениям. Москва стремилась сделать приоритетом развитие взаимовыгодного экономического сотрудничества, а Токио - решение территориальной проблемы. Причем нажим со стороны Японии непрерывно рос. Так, по словам Э. А. Шеварднадзе, во время его визита в Токио в декабре 1988 г. в рамках подготовки визита в эту страну Президента СССР М. С. Горбачева, тема территориального спора не просто занимала значительное место, но и "фактически во все времена блокировала любые переговоры" &lt;1&gt;. Во время визита в Токио М. С. Горбачева в апреле 1991 г. японская сторона жестко поставила вопрос о северных территориях, стремясь добиться от российской стороны хоть каких-то уступок по этому вопросу. М. С. Горбачев придерживался тактики, рекомендованной ему советским МИДом: он признал наличие территориального вопроса, но далее попытался привлечь внимание премьер-министра Т. Кайфу к необходимости прежде всего создать атмосферу доверия в отношениях двух стран путем развития экономических, научных и культурных связей. Но японцы на предложения об активизации экономического сотрудничества отреагировали без энтузиазма, ссылаясь на необходимость сначала решить проблему территорий и заключить мирный договор.</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После распада СССР Япония возобновила работу по возвращению островов с новой силой. Как отмечает бывший посол в Японии, ректор Дипломатической академии МИД РФ А. Н. Панов, в Токио считали, что руководство новой, демократической России, заинтересованное в улучшении отношений с Японией, может пойти на передачу ей Южных Курил, поскольку после распада СССР многие бывшие советские территории получили независимость и стали самостоятельными государствами, и, кроме того, Россия передала Украине права на Крым &lt;2&gt;. В марте 1992 г. в ходе переговоров в Токио о подготовке визита в Японию Б. Н. Ельцина глава МИД РФ А. В. Козырев заявил о готовности Москвы обсуждать заключение мирного договора на основе Декларации 1956 г., предусматривавшей передачу Японии всех островов гряды </w:t>
      </w:r>
      <w:proofErr w:type="spellStart"/>
      <w:r w:rsidRPr="00C11861">
        <w:rPr>
          <w:rFonts w:ascii="Times New Roman" w:hAnsi="Times New Roman" w:cs="Times New Roman"/>
          <w:sz w:val="28"/>
        </w:rPr>
        <w:t>Хабомаи</w:t>
      </w:r>
      <w:proofErr w:type="spellEnd"/>
      <w:r w:rsidRPr="00C11861">
        <w:rPr>
          <w:rFonts w:ascii="Times New Roman" w:hAnsi="Times New Roman" w:cs="Times New Roman"/>
          <w:sz w:val="28"/>
        </w:rPr>
        <w:t xml:space="preserve"> и острова Шикотан. Однако ему было сказано, что, если </w:t>
      </w:r>
      <w:r w:rsidRPr="00C11861">
        <w:rPr>
          <w:rFonts w:ascii="Times New Roman" w:hAnsi="Times New Roman" w:cs="Times New Roman"/>
          <w:sz w:val="28"/>
        </w:rPr>
        <w:lastRenderedPageBreak/>
        <w:t xml:space="preserve">Россия не даст твердого обещания вернуть в будущем Кунашир и Итуруп, подписание соглашения о мире невозможно. Поэтому переговоры А. В. Козырева закончились провалом. </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В ходе визита Б. Н. Ельцина в Токио в октябре 1993 г. тема территориального спора была включена в п. 2 Токийской декларации, который всего лишь признал нерешенность территориального спора. Однако, как отмечает А. Н. Панов, "часть японских ученых, а также дипломатов высокого ранга начали толковать п. 2 Декларации как признающий, что "все четыре острова являются территорией Японии", "проблема </w:t>
      </w:r>
      <w:proofErr w:type="spellStart"/>
      <w:r w:rsidRPr="00C11861">
        <w:rPr>
          <w:rFonts w:ascii="Times New Roman" w:hAnsi="Times New Roman" w:cs="Times New Roman"/>
          <w:sz w:val="28"/>
        </w:rPr>
        <w:t>Хабомаи</w:t>
      </w:r>
      <w:proofErr w:type="spellEnd"/>
      <w:r w:rsidRPr="00C11861">
        <w:rPr>
          <w:rFonts w:ascii="Times New Roman" w:hAnsi="Times New Roman" w:cs="Times New Roman"/>
          <w:sz w:val="28"/>
        </w:rPr>
        <w:t xml:space="preserve"> и Шикотана была решена Декларацией 1956 г., а предметом нынешних переговоров являются условия возвращения Кунашира и Итурупа.</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Правда, одновременно в умах части японской элиты начинало укореняться осознание выгоды от развития связей с Россией, что нашло отражение в так называемой Доктрине Хасимото (1997). Она признавала невозможность "решить проблему северных территорий путем победы только одной стороны и проигрыша другой". Однако поиски взаимоприемлемого решения оказались непростыми. В марте 2001 г. во время встречи в Иркутске премьер Японии И. Мори предложил В. В. Путину "параллельные переговоры" о передаче Шикотана и </w:t>
      </w:r>
      <w:proofErr w:type="spellStart"/>
      <w:r w:rsidRPr="00C11861">
        <w:rPr>
          <w:rFonts w:ascii="Times New Roman" w:hAnsi="Times New Roman" w:cs="Times New Roman"/>
          <w:sz w:val="28"/>
        </w:rPr>
        <w:t>Хабомаи</w:t>
      </w:r>
      <w:proofErr w:type="spellEnd"/>
      <w:r w:rsidRPr="00C11861">
        <w:rPr>
          <w:rFonts w:ascii="Times New Roman" w:hAnsi="Times New Roman" w:cs="Times New Roman"/>
          <w:sz w:val="28"/>
        </w:rPr>
        <w:t xml:space="preserve"> в соответствии с Советско-Японской декларацией 1956 г. и о судьбе Кунашира и Итурупа. Однако встреча в Иркутске не дала нужного Японии результата, что ускорило отставку И. Мори, а сменивший его </w:t>
      </w:r>
      <w:proofErr w:type="spellStart"/>
      <w:r w:rsidRPr="00C11861">
        <w:rPr>
          <w:rFonts w:ascii="Times New Roman" w:hAnsi="Times New Roman" w:cs="Times New Roman"/>
          <w:sz w:val="28"/>
        </w:rPr>
        <w:t>Дз</w:t>
      </w:r>
      <w:proofErr w:type="spellEnd"/>
      <w:r w:rsidRPr="00C11861">
        <w:rPr>
          <w:rFonts w:ascii="Times New Roman" w:hAnsi="Times New Roman" w:cs="Times New Roman"/>
          <w:sz w:val="28"/>
        </w:rPr>
        <w:t xml:space="preserve">. Коидзуми единственно возможным путем к заключению мирного договора назвал возвращение всех четырех спорных островов. Однако В. В. Путин заявил, что Южные Курилы оказались под суверенитетом России в результате войны, это закреплено международными договорами и обсуждать тут нечего &lt;6&gt;. Такое различие в подходах появилось и во время визита В. В. Путина в Токио в ноябре 2005 г. На итоговой пресс-конференции </w:t>
      </w:r>
      <w:proofErr w:type="spellStart"/>
      <w:r w:rsidRPr="00C11861">
        <w:rPr>
          <w:rFonts w:ascii="Times New Roman" w:hAnsi="Times New Roman" w:cs="Times New Roman"/>
          <w:sz w:val="28"/>
        </w:rPr>
        <w:t>Дз</w:t>
      </w:r>
      <w:proofErr w:type="spellEnd"/>
      <w:r w:rsidRPr="00C11861">
        <w:rPr>
          <w:rFonts w:ascii="Times New Roman" w:hAnsi="Times New Roman" w:cs="Times New Roman"/>
          <w:sz w:val="28"/>
        </w:rPr>
        <w:t>. Коидзуми аж дважды затронул тему "северных территорий", зато В. В. Путин, отметив необходимость подписания мирного договора, не упомянул о территориальном споре, а приоритетом двусторонних отношений назвал "развитие торгово-инвестиционного партнерства" Путин В. В. Заявление для прессы по окончании российско-японских переговоров на высшем уровне.</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И действительно, несмотря на нерешенность территориальной проблемы, торгово-экономическое сотрудничество России и Японии с 2005 по 2009 г. развивалось хорошими темпами. Японские компании приняли участие в ряде проектов на территории России, и не только связанных с энергоресурсами, но и товарным производством, в частности, компании "Тойота" и "Ниссан" открыли в России свои сборочные производства. Значительно, в разы, выросли объемы двусторонней торговли, активизировалось научно-техническое сотрудничество. Фактически российско-японские отношения развивались так, как предлагала Москва, т. е. с упором на взаимовыгодное экономическое сотрудничество, которому не должна мешать нерешенность территориального вопроса. Такое положение, естественно, устраивало российскую сторону и японских предпринимателей, получающих прибыли от сотрудничества с Россией, но вызывало раздражение в среде </w:t>
      </w:r>
      <w:r w:rsidRPr="00C11861">
        <w:rPr>
          <w:rFonts w:ascii="Times New Roman" w:hAnsi="Times New Roman" w:cs="Times New Roman"/>
          <w:sz w:val="28"/>
        </w:rPr>
        <w:lastRenderedPageBreak/>
        <w:t xml:space="preserve">японских </w:t>
      </w:r>
      <w:proofErr w:type="spellStart"/>
      <w:r w:rsidRPr="00C11861">
        <w:rPr>
          <w:rFonts w:ascii="Times New Roman" w:hAnsi="Times New Roman" w:cs="Times New Roman"/>
          <w:sz w:val="28"/>
        </w:rPr>
        <w:t>мидовских</w:t>
      </w:r>
      <w:proofErr w:type="spellEnd"/>
      <w:r w:rsidRPr="00C11861">
        <w:rPr>
          <w:rFonts w:ascii="Times New Roman" w:hAnsi="Times New Roman" w:cs="Times New Roman"/>
          <w:sz w:val="28"/>
        </w:rPr>
        <w:t xml:space="preserve"> чиновников и политиков. Понимая это, В. В. Путин предложил обсудить возможность решить территориальный спор на основе российской трактовки Декларации 1956 г., т. е. передачи Японии Шикотана и </w:t>
      </w:r>
      <w:proofErr w:type="spellStart"/>
      <w:r w:rsidRPr="00C11861">
        <w:rPr>
          <w:rFonts w:ascii="Times New Roman" w:hAnsi="Times New Roman" w:cs="Times New Roman"/>
          <w:sz w:val="28"/>
        </w:rPr>
        <w:t>Хабомаи</w:t>
      </w:r>
      <w:proofErr w:type="spellEnd"/>
      <w:r w:rsidRPr="00C11861">
        <w:rPr>
          <w:rFonts w:ascii="Times New Roman" w:hAnsi="Times New Roman" w:cs="Times New Roman"/>
          <w:sz w:val="28"/>
        </w:rPr>
        <w:t xml:space="preserve"> после подписания мирного договора. Японскую сторону это не устроило, обсуждение проблемы снова зашло в тупик. Однако давление со стороны собственного общественного мнения и СМИ вынуждали руководство Японии изображать активность в поиске решения территориального вопроса, создавать видимость, что диалог продолжается. Например, после визита на Сахалин в феврале 2009 г. премьер-министра Т. </w:t>
      </w:r>
      <w:proofErr w:type="spellStart"/>
      <w:r w:rsidRPr="00C11861">
        <w:rPr>
          <w:rFonts w:ascii="Times New Roman" w:hAnsi="Times New Roman" w:cs="Times New Roman"/>
          <w:sz w:val="28"/>
        </w:rPr>
        <w:t>Асо</w:t>
      </w:r>
      <w:proofErr w:type="spellEnd"/>
      <w:r w:rsidRPr="00C11861">
        <w:rPr>
          <w:rFonts w:ascii="Times New Roman" w:hAnsi="Times New Roman" w:cs="Times New Roman"/>
          <w:sz w:val="28"/>
        </w:rPr>
        <w:t xml:space="preserve">, принявшего участие в открытии завода по сжижению природного газа, в японские СМИ была вброшена информация, что на встрече с Д. А. Медведевым Т. </w:t>
      </w:r>
      <w:proofErr w:type="spellStart"/>
      <w:r w:rsidRPr="00C11861">
        <w:rPr>
          <w:rFonts w:ascii="Times New Roman" w:hAnsi="Times New Roman" w:cs="Times New Roman"/>
          <w:sz w:val="28"/>
        </w:rPr>
        <w:t>Асо</w:t>
      </w:r>
      <w:proofErr w:type="spellEnd"/>
      <w:r w:rsidRPr="00C11861">
        <w:rPr>
          <w:rFonts w:ascii="Times New Roman" w:hAnsi="Times New Roman" w:cs="Times New Roman"/>
          <w:sz w:val="28"/>
        </w:rPr>
        <w:t xml:space="preserve"> договорился "ускорить работу на переговорах по территориальному вопросу, используя творческие, нешаблонные, новые подходы". Пример такого "нешаблонного подхода", казалось, подал спецпредставитель правительства Японии С. Яти, который в конце апреля 2009 г. в интервью газете "</w:t>
      </w:r>
      <w:proofErr w:type="spellStart"/>
      <w:r w:rsidRPr="00C11861">
        <w:rPr>
          <w:rFonts w:ascii="Times New Roman" w:hAnsi="Times New Roman" w:cs="Times New Roman"/>
          <w:sz w:val="28"/>
        </w:rPr>
        <w:t>Майнити</w:t>
      </w:r>
      <w:proofErr w:type="spellEnd"/>
      <w:r w:rsidRPr="00C11861">
        <w:rPr>
          <w:rFonts w:ascii="Times New Roman" w:hAnsi="Times New Roman" w:cs="Times New Roman"/>
          <w:sz w:val="28"/>
        </w:rPr>
        <w:t xml:space="preserve">" призвал решить территориальную проблему, поделив спорные острова пополам по площади, как это было сделано при территориальном размежевании между Россией и КНР. На него тут же обрушился огонь критики со стороны СМИ и правительства, и С. Яти отказался от своих слов. При этом, правда, демонстрируя явное вольнодумство, он подчеркнул, что для переговоров с Россией нужен новый подход: "Необходима стратегическая схема отношений, включая энергетическое сотрудничество и строительство нефтепровода к Тихому океану, совместную защиту окружающей среды, освоение Сибири, интеграцию России в Азиатско-Тихоокеанский регион. Нужно напрячь мозги над тем, как в рамках этой большой схемы выработать такое решение вопроса о северных территориях, которое бы удовлетворило наш народ". Премьер Японии Таро </w:t>
      </w:r>
      <w:proofErr w:type="spellStart"/>
      <w:r w:rsidRPr="00C11861">
        <w:rPr>
          <w:rFonts w:ascii="Times New Roman" w:hAnsi="Times New Roman" w:cs="Times New Roman"/>
          <w:sz w:val="28"/>
        </w:rPr>
        <w:t>Асо</w:t>
      </w:r>
      <w:proofErr w:type="spellEnd"/>
      <w:r w:rsidRPr="00C11861">
        <w:rPr>
          <w:rFonts w:ascii="Times New Roman" w:hAnsi="Times New Roman" w:cs="Times New Roman"/>
          <w:sz w:val="28"/>
        </w:rPr>
        <w:t xml:space="preserve"> в очередной раз указал Москве, кому принадлежат Южные Курилы. </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Но вместо "напряжения мозгов" с японской стороны последовали новые заявления на разных уровнях о том, что "северные территории" являются исконно японскими территориями, незаконно оккупированными Россией. В июне 2009 г. парламент Японии принял поправки к закону о специальных мерах по содействию решению "проблемы северных территорий", чтобы активизировать усилия для скорейшего "возвращения" Японии "северных территорий". Инициатором принятия поправок была демократическая партия Ю. </w:t>
      </w:r>
      <w:proofErr w:type="spellStart"/>
      <w:r w:rsidRPr="00C11861">
        <w:rPr>
          <w:rFonts w:ascii="Times New Roman" w:hAnsi="Times New Roman" w:cs="Times New Roman"/>
          <w:sz w:val="28"/>
        </w:rPr>
        <w:t>Хатоямы</w:t>
      </w:r>
      <w:proofErr w:type="spellEnd"/>
      <w:r w:rsidRPr="00C11861">
        <w:rPr>
          <w:rFonts w:ascii="Times New Roman" w:hAnsi="Times New Roman" w:cs="Times New Roman"/>
          <w:sz w:val="28"/>
        </w:rPr>
        <w:t xml:space="preserve">, которая, как говорилось выше, в конце августа 2009 г. стала правящей. Сам Ю. </w:t>
      </w:r>
      <w:proofErr w:type="spellStart"/>
      <w:r w:rsidRPr="00C11861">
        <w:rPr>
          <w:rFonts w:ascii="Times New Roman" w:hAnsi="Times New Roman" w:cs="Times New Roman"/>
          <w:sz w:val="28"/>
        </w:rPr>
        <w:t>Хатояма</w:t>
      </w:r>
      <w:proofErr w:type="spellEnd"/>
      <w:r w:rsidRPr="00C11861">
        <w:rPr>
          <w:rFonts w:ascii="Times New Roman" w:hAnsi="Times New Roman" w:cs="Times New Roman"/>
          <w:sz w:val="28"/>
        </w:rPr>
        <w:t xml:space="preserve">, встречаясь с лидерами России уже после вступления в должность премьер-министра, несколько раз подчеркнул, что видит возможность решения территориальной проблемы только путем возвращения Японии всех четырех спорных островов, поскольку японский народ не поймет отказа правительства от прав на два острова. Сложность положения, в котором сейчас находится правящая демократическая партия Ю. </w:t>
      </w:r>
      <w:proofErr w:type="spellStart"/>
      <w:r w:rsidRPr="00C11861">
        <w:rPr>
          <w:rFonts w:ascii="Times New Roman" w:hAnsi="Times New Roman" w:cs="Times New Roman"/>
          <w:sz w:val="28"/>
        </w:rPr>
        <w:t>Хатоямы</w:t>
      </w:r>
      <w:proofErr w:type="spellEnd"/>
      <w:r w:rsidRPr="00C11861">
        <w:rPr>
          <w:rFonts w:ascii="Times New Roman" w:hAnsi="Times New Roman" w:cs="Times New Roman"/>
          <w:sz w:val="28"/>
        </w:rPr>
        <w:t xml:space="preserve">, раздававшая перед выборами популистские обещания, скорее всего, исключает возможность каких-либо уступок со стороны нынешнего кабинета в территориальном вопросе. Ю. </w:t>
      </w:r>
      <w:proofErr w:type="spellStart"/>
      <w:r w:rsidRPr="00C11861">
        <w:rPr>
          <w:rFonts w:ascii="Times New Roman" w:hAnsi="Times New Roman" w:cs="Times New Roman"/>
          <w:sz w:val="28"/>
        </w:rPr>
        <w:t>Хатояма</w:t>
      </w:r>
      <w:proofErr w:type="spellEnd"/>
      <w:r w:rsidRPr="00C11861">
        <w:rPr>
          <w:rFonts w:ascii="Times New Roman" w:hAnsi="Times New Roman" w:cs="Times New Roman"/>
          <w:sz w:val="28"/>
        </w:rPr>
        <w:t xml:space="preserve"> в официальных заявлениях вынужден будет придерживаться прежней линии Токио: заключение мирного договора с Россией невозможно без решения вопроса о принадлежности всех четырех спорных островов. Тем не менее, </w:t>
      </w:r>
      <w:r w:rsidRPr="00C11861">
        <w:rPr>
          <w:rFonts w:ascii="Times New Roman" w:hAnsi="Times New Roman" w:cs="Times New Roman"/>
          <w:sz w:val="28"/>
        </w:rPr>
        <w:lastRenderedPageBreak/>
        <w:t xml:space="preserve">как прагматик и бывший успешный предприниматель, Ю. </w:t>
      </w:r>
      <w:proofErr w:type="spellStart"/>
      <w:r w:rsidRPr="00C11861">
        <w:rPr>
          <w:rFonts w:ascii="Times New Roman" w:hAnsi="Times New Roman" w:cs="Times New Roman"/>
          <w:sz w:val="28"/>
        </w:rPr>
        <w:t>Хатояма</w:t>
      </w:r>
      <w:proofErr w:type="spellEnd"/>
      <w:r w:rsidRPr="00C11861">
        <w:rPr>
          <w:rFonts w:ascii="Times New Roman" w:hAnsi="Times New Roman" w:cs="Times New Roman"/>
          <w:sz w:val="28"/>
        </w:rPr>
        <w:t xml:space="preserve"> не может не понимать, что в настоящий момент для Японии развитие взаимовыгодных отношений с Россией, облегчающих доступ к российским энергоресурсам и открывающих для японских компаний выход на обширный российский рынок, гораздо важнее призрачных побед в борьбе за возвращение "северных территорий". Это понимание уже проявилось в появлении в декабре 2009 г. рекомендаций министерства образования Японии о том, чтобы с 2012 г. исключить из японских учебников по истории для старшеклассников упоминание о том, что Южные Курилы являются "территорией Японии, незаконно оккупированной Россией</w:t>
      </w:r>
      <w:proofErr w:type="gramStart"/>
      <w:r w:rsidRPr="00C11861">
        <w:rPr>
          <w:rFonts w:ascii="Times New Roman" w:hAnsi="Times New Roman" w:cs="Times New Roman"/>
          <w:sz w:val="28"/>
        </w:rPr>
        <w:t>" .</w:t>
      </w:r>
      <w:proofErr w:type="gramEnd"/>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 xml:space="preserve">Парадоксально, но даже японские дипломаты, работающие в России, не понимают, что заявления о незаконности оккупации Южных Курил нашей страной, столь часто звучавшие в последние время из Токио, вызывают в России раздражение и снижают мотивацию развития сотрудничества с Японией. При этом японские дипломаты искренне верят, что они обязаны напоминать России о том, что "северные территории" являются японскими, чтобы Россия, не дай Бог, не забыла об этом или не подумала, что японцы потеряли интерес к территориальной проблеме, увлекшись развитием экономического сотрудничества. С другой стороны, и чрезмерная реакция в России на японские заявления по Курилам может нанести ущерб развитию сотрудничества с Японией, важность которого сейчас возрастает в связи с рядом очевидных причин. Во-первых, Япония может оказать России значительное содействие в выполнении президентской программы развития Сибири и Дальнего Востока, столь важной ввиду роста экономического, политического и военного могущества нашего друга и стратегического партнера - Китая. Нынешний дисбаланс в развитии восточных районов РФ и северных районов КНР затрудняет равноправное трансграничное сотрудничество, а его углубление может создать угрозу для территориальной целостности России. Во-вторых, сотрудничество с Японией может стать для России средством проникновения и утверждения в динамично развивающемся регионе Восточной Азии. И в связи с этим России необходимо обратить самое пристальное внимание на инициативу Ю. </w:t>
      </w:r>
      <w:proofErr w:type="spellStart"/>
      <w:r w:rsidRPr="00C11861">
        <w:rPr>
          <w:rFonts w:ascii="Times New Roman" w:hAnsi="Times New Roman" w:cs="Times New Roman"/>
          <w:sz w:val="28"/>
        </w:rPr>
        <w:t>Хатоямы</w:t>
      </w:r>
      <w:proofErr w:type="spellEnd"/>
      <w:r w:rsidRPr="00C11861">
        <w:rPr>
          <w:rFonts w:ascii="Times New Roman" w:hAnsi="Times New Roman" w:cs="Times New Roman"/>
          <w:sz w:val="28"/>
        </w:rPr>
        <w:t xml:space="preserve"> по созданию </w:t>
      </w:r>
      <w:proofErr w:type="gramStart"/>
      <w:r w:rsidRPr="00C11861">
        <w:rPr>
          <w:rFonts w:ascii="Times New Roman" w:hAnsi="Times New Roman" w:cs="Times New Roman"/>
          <w:sz w:val="28"/>
        </w:rPr>
        <w:t>Восточно-Азиатского</w:t>
      </w:r>
      <w:proofErr w:type="gramEnd"/>
      <w:r w:rsidRPr="00C11861">
        <w:rPr>
          <w:rFonts w:ascii="Times New Roman" w:hAnsi="Times New Roman" w:cs="Times New Roman"/>
          <w:sz w:val="28"/>
        </w:rPr>
        <w:t xml:space="preserve"> сообщества, уже получившую одобрение правящих элит Китая и Южной Кореи и вызвавшую интерес еще в ряде стран региона. Ю. </w:t>
      </w:r>
      <w:proofErr w:type="spellStart"/>
      <w:r w:rsidRPr="00C11861">
        <w:rPr>
          <w:rFonts w:ascii="Times New Roman" w:hAnsi="Times New Roman" w:cs="Times New Roman"/>
          <w:sz w:val="28"/>
        </w:rPr>
        <w:t>Хатояма</w:t>
      </w:r>
      <w:proofErr w:type="spellEnd"/>
      <w:r w:rsidRPr="00C11861">
        <w:rPr>
          <w:rFonts w:ascii="Times New Roman" w:hAnsi="Times New Roman" w:cs="Times New Roman"/>
          <w:sz w:val="28"/>
        </w:rPr>
        <w:t xml:space="preserve"> призвал к участию в реализации этого непростого проекта все заинтересованные в этом и готовые внести свой посильный вклад страны, а значит, и Россию. И это шанс для нее не только не отстать от набирающего скорость "восточноазиатского экспресса", но и укрепить свои отношения с соседями по Азии. И в том числе создать такую атмосферу в отношениях с Японией, в которой будет гораздо проще решить пресловутую проблему мирного договора.</w:t>
      </w:r>
    </w:p>
    <w:p w:rsidR="00C11861" w:rsidRPr="00C11861" w:rsidRDefault="00C11861" w:rsidP="00C11861">
      <w:pPr>
        <w:spacing w:after="0"/>
        <w:ind w:firstLine="709"/>
        <w:jc w:val="both"/>
        <w:rPr>
          <w:rFonts w:ascii="Times New Roman" w:hAnsi="Times New Roman" w:cs="Times New Roman"/>
          <w:sz w:val="28"/>
        </w:rPr>
      </w:pPr>
      <w:r w:rsidRPr="00C11861">
        <w:rPr>
          <w:rFonts w:ascii="Times New Roman" w:hAnsi="Times New Roman" w:cs="Times New Roman"/>
          <w:sz w:val="28"/>
        </w:rPr>
        <w:t>Название документа</w:t>
      </w:r>
    </w:p>
    <w:p w:rsidR="00EA7AF2" w:rsidRPr="00C11861" w:rsidRDefault="00EA7AF2" w:rsidP="00C11861">
      <w:pPr>
        <w:spacing w:after="0"/>
        <w:ind w:firstLine="709"/>
        <w:jc w:val="both"/>
        <w:rPr>
          <w:rFonts w:ascii="Times New Roman" w:hAnsi="Times New Roman" w:cs="Times New Roman"/>
          <w:sz w:val="28"/>
        </w:rPr>
      </w:pPr>
    </w:p>
    <w:sectPr w:rsidR="00EA7AF2" w:rsidRPr="00C11861" w:rsidSect="00C118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61"/>
    <w:rsid w:val="001E0734"/>
    <w:rsid w:val="00226E64"/>
    <w:rsid w:val="00C036AA"/>
    <w:rsid w:val="00C11861"/>
    <w:rsid w:val="00EA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99F3"/>
  <w15:chartTrackingRefBased/>
  <w15:docId w15:val="{5619FD9C-EDAC-43C2-8738-94465DF5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Загоруйко Наталья</dc:creator>
  <cp:keywords/>
  <dc:description/>
  <cp:lastModifiedBy>Загоруйко Наталья</cp:lastModifiedBy>
  <cp:revision>2</cp:revision>
  <dcterms:created xsi:type="dcterms:W3CDTF">2022-07-27T01:19:00Z</dcterms:created>
  <dcterms:modified xsi:type="dcterms:W3CDTF">2022-07-27T03:14:00Z</dcterms:modified>
</cp:coreProperties>
</file>